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42" w:rsidRDefault="00607742" w:rsidP="00607742">
      <w:pPr>
        <w:keepNext/>
        <w:jc w:val="center"/>
        <w:outlineLvl w:val="0"/>
        <w:rPr>
          <w:b/>
          <w:caps/>
          <w:szCs w:val="28"/>
        </w:rPr>
      </w:pPr>
      <w:proofErr w:type="gramStart"/>
      <w:r>
        <w:rPr>
          <w:b/>
          <w:caps/>
          <w:szCs w:val="28"/>
        </w:rPr>
        <w:t>окружная  избирательная</w:t>
      </w:r>
      <w:proofErr w:type="gramEnd"/>
      <w:r>
        <w:rPr>
          <w:b/>
          <w:caps/>
          <w:szCs w:val="28"/>
        </w:rPr>
        <w:t xml:space="preserve"> комиссия №4</w:t>
      </w:r>
    </w:p>
    <w:p w:rsidR="00607742" w:rsidRDefault="00607742" w:rsidP="00607742">
      <w:pPr>
        <w:keepNext/>
        <w:ind w:left="2160" w:firstLine="72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Решение</w:t>
      </w:r>
    </w:p>
    <w:p w:rsidR="00607742" w:rsidRDefault="00607742" w:rsidP="0060774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3168"/>
        <w:gridCol w:w="3079"/>
      </w:tblGrid>
      <w:tr w:rsidR="00607742" w:rsidTr="00607742">
        <w:tc>
          <w:tcPr>
            <w:tcW w:w="3284" w:type="dxa"/>
            <w:hideMark/>
          </w:tcPr>
          <w:p w:rsidR="00607742" w:rsidRDefault="006077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 </w:t>
            </w:r>
            <w:proofErr w:type="gramStart"/>
            <w:r>
              <w:rPr>
                <w:bCs/>
                <w:sz w:val="24"/>
                <w:szCs w:val="24"/>
              </w:rPr>
              <w:t>сентября  2020</w:t>
            </w:r>
            <w:proofErr w:type="gramEnd"/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607742" w:rsidRDefault="0060774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р.п</w:t>
            </w:r>
            <w:proofErr w:type="spellEnd"/>
            <w:r>
              <w:rPr>
                <w:bCs/>
                <w:sz w:val="24"/>
                <w:szCs w:val="24"/>
              </w:rPr>
              <w:t>. Белый Яр</w:t>
            </w:r>
          </w:p>
          <w:p w:rsidR="00607742" w:rsidRDefault="0060774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Верхнекетского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  <w:p w:rsidR="00607742" w:rsidRDefault="00607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Томской области</w:t>
            </w:r>
          </w:p>
        </w:tc>
        <w:tc>
          <w:tcPr>
            <w:tcW w:w="3285" w:type="dxa"/>
            <w:hideMark/>
          </w:tcPr>
          <w:p w:rsidR="00607742" w:rsidRDefault="0060774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08/08</w:t>
            </w:r>
          </w:p>
        </w:tc>
      </w:tr>
    </w:tbl>
    <w:p w:rsidR="00607742" w:rsidRDefault="00607742" w:rsidP="00607742">
      <w:pPr>
        <w:rPr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07742" w:rsidTr="00607742">
        <w:tc>
          <w:tcPr>
            <w:tcW w:w="9854" w:type="dxa"/>
            <w:hideMark/>
          </w:tcPr>
          <w:p w:rsidR="00607742" w:rsidRDefault="00607742">
            <w:pPr>
              <w:keepNext/>
              <w:jc w:val="center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 регистрации избранных </w:t>
            </w:r>
            <w:proofErr w:type="gramStart"/>
            <w:r>
              <w:rPr>
                <w:b/>
                <w:szCs w:val="24"/>
              </w:rPr>
              <w:t>депутатов  в</w:t>
            </w:r>
            <w:proofErr w:type="gramEnd"/>
            <w:r>
              <w:rPr>
                <w:b/>
                <w:szCs w:val="24"/>
              </w:rPr>
              <w:t xml:space="preserve"> Думу </w:t>
            </w:r>
            <w:proofErr w:type="spellStart"/>
            <w:r>
              <w:rPr>
                <w:b/>
                <w:szCs w:val="24"/>
              </w:rPr>
              <w:t>Верхнекетского</w:t>
            </w:r>
            <w:proofErr w:type="spellEnd"/>
            <w:r>
              <w:rPr>
                <w:b/>
                <w:szCs w:val="24"/>
              </w:rPr>
              <w:t xml:space="preserve"> района шестого созыва 13 сентября 2020 года</w:t>
            </w:r>
          </w:p>
        </w:tc>
      </w:tr>
    </w:tbl>
    <w:p w:rsidR="00607742" w:rsidRDefault="00607742" w:rsidP="00607742">
      <w:pPr>
        <w:jc w:val="both"/>
        <w:rPr>
          <w:szCs w:val="28"/>
        </w:rPr>
      </w:pPr>
    </w:p>
    <w:p w:rsidR="00607742" w:rsidRDefault="00607742" w:rsidP="00607742">
      <w:pPr>
        <w:jc w:val="both"/>
        <w:rPr>
          <w:szCs w:val="28"/>
        </w:rPr>
      </w:pPr>
      <w:r>
        <w:rPr>
          <w:szCs w:val="28"/>
        </w:rPr>
        <w:t xml:space="preserve">На основании протокола окружной избирательной комиссии №4 от 14 сентября 2020 года о результатах выборов депутатов Думы </w:t>
      </w:r>
      <w:proofErr w:type="spellStart"/>
      <w:r>
        <w:rPr>
          <w:szCs w:val="28"/>
        </w:rPr>
        <w:t>Верхнекетского</w:t>
      </w:r>
      <w:proofErr w:type="spellEnd"/>
      <w:r>
        <w:rPr>
          <w:szCs w:val="28"/>
        </w:rPr>
        <w:t xml:space="preserve"> района и решения муниципальной избирательной комиссии </w:t>
      </w:r>
      <w:proofErr w:type="spellStart"/>
      <w:r>
        <w:rPr>
          <w:szCs w:val="28"/>
        </w:rPr>
        <w:t>Верхнекетского</w:t>
      </w:r>
      <w:proofErr w:type="spellEnd"/>
      <w:r>
        <w:rPr>
          <w:szCs w:val="28"/>
        </w:rPr>
        <w:t xml:space="preserve"> района от 14 сентября 2020 года №07/30 «</w:t>
      </w:r>
      <w:bookmarkStart w:id="0" w:name="OLE_LINK16"/>
      <w:bookmarkStart w:id="1" w:name="OLE_LINK15"/>
      <w:r>
        <w:rPr>
          <w:szCs w:val="24"/>
        </w:rPr>
        <w:t xml:space="preserve">Об </w:t>
      </w:r>
      <w:proofErr w:type="gramStart"/>
      <w:r>
        <w:rPr>
          <w:szCs w:val="24"/>
        </w:rPr>
        <w:t>общих  результатах</w:t>
      </w:r>
      <w:proofErr w:type="gramEnd"/>
      <w:r>
        <w:rPr>
          <w:szCs w:val="24"/>
        </w:rPr>
        <w:t xml:space="preserve">   выборов депутатов Думы </w:t>
      </w:r>
      <w:proofErr w:type="spellStart"/>
      <w:r>
        <w:rPr>
          <w:szCs w:val="24"/>
        </w:rPr>
        <w:t>Верхнекетского</w:t>
      </w:r>
      <w:proofErr w:type="spellEnd"/>
      <w:r>
        <w:rPr>
          <w:szCs w:val="24"/>
        </w:rPr>
        <w:t xml:space="preserve"> района 13 сентября  2020 года</w:t>
      </w:r>
      <w:bookmarkEnd w:id="0"/>
      <w:bookmarkEnd w:id="1"/>
      <w:r>
        <w:rPr>
          <w:szCs w:val="24"/>
        </w:rPr>
        <w:t>»</w:t>
      </w:r>
      <w:r>
        <w:rPr>
          <w:bCs/>
          <w:sz w:val="24"/>
          <w:szCs w:val="24"/>
        </w:rPr>
        <w:t xml:space="preserve">, </w:t>
      </w:r>
      <w:r>
        <w:rPr>
          <w:szCs w:val="28"/>
        </w:rPr>
        <w:t>в соответствии со статьей 72 Закона Томской области «О муниципальных выборах в Томской области»</w:t>
      </w:r>
    </w:p>
    <w:p w:rsidR="00607742" w:rsidRDefault="00607742" w:rsidP="0060774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Окружная избирательная комиссия №4 решила:</w:t>
      </w:r>
    </w:p>
    <w:p w:rsidR="00607742" w:rsidRDefault="00607742" w:rsidP="00607742">
      <w:pPr>
        <w:ind w:firstLine="709"/>
        <w:jc w:val="both"/>
        <w:rPr>
          <w:szCs w:val="28"/>
        </w:rPr>
      </w:pPr>
      <w:r>
        <w:rPr>
          <w:szCs w:val="28"/>
        </w:rPr>
        <w:t xml:space="preserve">1. Зарегистрировать депутатов Думы </w:t>
      </w:r>
      <w:proofErr w:type="spellStart"/>
      <w:r>
        <w:rPr>
          <w:szCs w:val="28"/>
        </w:rPr>
        <w:t>Верхнекетского</w:t>
      </w:r>
      <w:proofErr w:type="spellEnd"/>
      <w:r>
        <w:rPr>
          <w:szCs w:val="28"/>
        </w:rPr>
        <w:t xml:space="preserve"> района по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избирательному округу №4 в количестве 3 человек: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680"/>
      </w:tblGrid>
      <w:tr w:rsidR="00607742" w:rsidTr="00607742">
        <w:trPr>
          <w:trHeight w:val="999"/>
        </w:trPr>
        <w:tc>
          <w:tcPr>
            <w:tcW w:w="4500" w:type="dxa"/>
          </w:tcPr>
          <w:p w:rsidR="00607742" w:rsidRDefault="00607742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Барабаша Дмитрия Федоровича</w:t>
            </w:r>
          </w:p>
          <w:p w:rsidR="00607742" w:rsidRDefault="006077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Колмакову Татьяну Михайловну</w:t>
            </w:r>
          </w:p>
          <w:p w:rsidR="00607742" w:rsidRDefault="0060774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Подъяпольского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Валерия Павловича</w:t>
            </w:r>
          </w:p>
          <w:p w:rsidR="00607742" w:rsidRDefault="0060774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680" w:type="dxa"/>
            <w:hideMark/>
          </w:tcPr>
          <w:p w:rsidR="00607742" w:rsidRDefault="006077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получившего</w:t>
            </w:r>
            <w:r>
              <w:rPr>
                <w:b/>
                <w:sz w:val="24"/>
                <w:szCs w:val="24"/>
              </w:rPr>
              <w:t xml:space="preserve"> 230 </w:t>
            </w:r>
            <w:r>
              <w:rPr>
                <w:b/>
                <w:bCs/>
                <w:sz w:val="24"/>
                <w:szCs w:val="24"/>
              </w:rPr>
              <w:t>голосов</w:t>
            </w:r>
            <w:r>
              <w:rPr>
                <w:b/>
                <w:sz w:val="24"/>
                <w:szCs w:val="24"/>
              </w:rPr>
              <w:t xml:space="preserve"> (38, 08 </w:t>
            </w:r>
            <w:r>
              <w:rPr>
                <w:b/>
                <w:bCs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  <w:p w:rsidR="00607742" w:rsidRDefault="006077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получившую</w:t>
            </w:r>
            <w:r>
              <w:rPr>
                <w:b/>
                <w:sz w:val="24"/>
                <w:szCs w:val="24"/>
              </w:rPr>
              <w:t xml:space="preserve"> 258 </w:t>
            </w:r>
            <w:r>
              <w:rPr>
                <w:b/>
                <w:bCs/>
                <w:sz w:val="24"/>
                <w:szCs w:val="24"/>
              </w:rPr>
              <w:t>голосов</w:t>
            </w:r>
            <w:r>
              <w:rPr>
                <w:b/>
                <w:sz w:val="24"/>
                <w:szCs w:val="24"/>
              </w:rPr>
              <w:t xml:space="preserve"> (42, 72 </w:t>
            </w:r>
            <w:r>
              <w:rPr>
                <w:b/>
                <w:bCs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  <w:p w:rsidR="00607742" w:rsidRDefault="0060774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получившего</w:t>
            </w:r>
            <w:r>
              <w:rPr>
                <w:b/>
                <w:sz w:val="24"/>
                <w:szCs w:val="24"/>
              </w:rPr>
              <w:t xml:space="preserve"> 305 </w:t>
            </w:r>
            <w:r>
              <w:rPr>
                <w:b/>
                <w:bCs/>
                <w:sz w:val="24"/>
                <w:szCs w:val="24"/>
              </w:rPr>
              <w:t>голосов</w:t>
            </w:r>
            <w:r>
              <w:rPr>
                <w:b/>
                <w:sz w:val="24"/>
                <w:szCs w:val="24"/>
              </w:rPr>
              <w:t xml:space="preserve"> (50, 50 </w:t>
            </w:r>
            <w:r>
              <w:rPr>
                <w:b/>
                <w:bCs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607742" w:rsidRDefault="00607742" w:rsidP="00607742">
      <w:pPr>
        <w:ind w:firstLine="709"/>
        <w:jc w:val="both"/>
        <w:rPr>
          <w:szCs w:val="28"/>
        </w:rPr>
      </w:pPr>
      <w:r>
        <w:rPr>
          <w:szCs w:val="28"/>
        </w:rPr>
        <w:t>2. Выдать зарегистрированным депутатам удостоверения об избрании установленного образца.</w:t>
      </w:r>
    </w:p>
    <w:p w:rsidR="00607742" w:rsidRDefault="00607742" w:rsidP="00607742">
      <w:pPr>
        <w:ind w:firstLine="709"/>
        <w:jc w:val="both"/>
        <w:rPr>
          <w:szCs w:val="28"/>
        </w:rPr>
      </w:pPr>
      <w:r>
        <w:rPr>
          <w:szCs w:val="28"/>
        </w:rPr>
        <w:t xml:space="preserve">3. Опубликовать настоящее решение в информационном вестнике </w:t>
      </w:r>
      <w:proofErr w:type="spellStart"/>
      <w:r>
        <w:rPr>
          <w:szCs w:val="28"/>
        </w:rPr>
        <w:t>Верхнекетского</w:t>
      </w:r>
      <w:proofErr w:type="spellEnd"/>
      <w:r>
        <w:rPr>
          <w:szCs w:val="28"/>
        </w:rPr>
        <w:t xml:space="preserve"> района «Территория» и разместить на официальном сайте Администрации </w:t>
      </w:r>
      <w:proofErr w:type="spellStart"/>
      <w:r>
        <w:rPr>
          <w:szCs w:val="28"/>
        </w:rPr>
        <w:t>Верхнекетского</w:t>
      </w:r>
      <w:proofErr w:type="spellEnd"/>
      <w:r>
        <w:rPr>
          <w:szCs w:val="28"/>
        </w:rPr>
        <w:t xml:space="preserve"> района.</w:t>
      </w:r>
    </w:p>
    <w:p w:rsidR="00607742" w:rsidRDefault="00607742" w:rsidP="00607742">
      <w:pPr>
        <w:ind w:firstLine="709"/>
        <w:jc w:val="both"/>
        <w:rPr>
          <w:szCs w:val="28"/>
        </w:rPr>
      </w:pPr>
    </w:p>
    <w:p w:rsidR="00607742" w:rsidRDefault="00607742" w:rsidP="00607742">
      <w:pPr>
        <w:jc w:val="both"/>
        <w:rPr>
          <w:spacing w:val="-1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2325"/>
        <w:gridCol w:w="2804"/>
      </w:tblGrid>
      <w:tr w:rsidR="00607742" w:rsidTr="00607742">
        <w:trPr>
          <w:jc w:val="center"/>
        </w:trPr>
        <w:tc>
          <w:tcPr>
            <w:tcW w:w="4318" w:type="dxa"/>
            <w:hideMark/>
          </w:tcPr>
          <w:p w:rsidR="00607742" w:rsidRDefault="0060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Председатель окружной избирательной комиссии</w:t>
            </w:r>
          </w:p>
        </w:tc>
        <w:tc>
          <w:tcPr>
            <w:tcW w:w="2411" w:type="dxa"/>
          </w:tcPr>
          <w:p w:rsidR="00607742" w:rsidRDefault="00607742">
            <w:pPr>
              <w:rPr>
                <w:bCs/>
                <w:szCs w:val="24"/>
              </w:rPr>
            </w:pPr>
          </w:p>
        </w:tc>
        <w:tc>
          <w:tcPr>
            <w:tcW w:w="2842" w:type="dxa"/>
            <w:vAlign w:val="bottom"/>
            <w:hideMark/>
          </w:tcPr>
          <w:p w:rsidR="00607742" w:rsidRDefault="00607742">
            <w:pPr>
              <w:keepNext/>
              <w:jc w:val="right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В.Н. </w:t>
            </w:r>
            <w:proofErr w:type="spellStart"/>
            <w:r>
              <w:rPr>
                <w:bCs/>
                <w:szCs w:val="28"/>
              </w:rPr>
              <w:t>Молиборский</w:t>
            </w:r>
            <w:proofErr w:type="spellEnd"/>
          </w:p>
        </w:tc>
      </w:tr>
      <w:tr w:rsidR="00607742" w:rsidTr="00607742">
        <w:trPr>
          <w:jc w:val="center"/>
        </w:trPr>
        <w:tc>
          <w:tcPr>
            <w:tcW w:w="4318" w:type="dxa"/>
            <w:hideMark/>
          </w:tcPr>
          <w:p w:rsidR="00607742" w:rsidRDefault="00607742">
            <w:pPr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Секретарь  окружной</w:t>
            </w:r>
            <w:proofErr w:type="gramEnd"/>
            <w:r>
              <w:rPr>
                <w:bCs/>
                <w:szCs w:val="24"/>
              </w:rPr>
              <w:t xml:space="preserve"> избирательной комиссии</w:t>
            </w:r>
          </w:p>
        </w:tc>
        <w:tc>
          <w:tcPr>
            <w:tcW w:w="2411" w:type="dxa"/>
          </w:tcPr>
          <w:p w:rsidR="00607742" w:rsidRDefault="00607742">
            <w:pPr>
              <w:rPr>
                <w:bCs/>
                <w:szCs w:val="24"/>
              </w:rPr>
            </w:pPr>
          </w:p>
        </w:tc>
        <w:tc>
          <w:tcPr>
            <w:tcW w:w="2842" w:type="dxa"/>
            <w:vAlign w:val="bottom"/>
            <w:hideMark/>
          </w:tcPr>
          <w:p w:rsidR="00607742" w:rsidRDefault="00607742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Т.Л. Генералова</w:t>
            </w:r>
          </w:p>
        </w:tc>
      </w:tr>
    </w:tbl>
    <w:p w:rsidR="00607742" w:rsidRDefault="00607742" w:rsidP="00607742">
      <w:pPr>
        <w:jc w:val="center"/>
        <w:rPr>
          <w:bCs/>
          <w:sz w:val="24"/>
          <w:szCs w:val="24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607742" w:rsidRDefault="00607742" w:rsidP="00607742">
      <w:pPr>
        <w:jc w:val="both"/>
        <w:rPr>
          <w:bCs/>
          <w:sz w:val="24"/>
          <w:szCs w:val="24"/>
        </w:rPr>
      </w:pPr>
    </w:p>
    <w:p w:rsidR="00607742" w:rsidRDefault="00607742" w:rsidP="00607742">
      <w:pPr>
        <w:rPr>
          <w:sz w:val="24"/>
          <w:szCs w:val="24"/>
        </w:rPr>
      </w:pPr>
    </w:p>
    <w:p w:rsidR="00607742" w:rsidRDefault="00607742" w:rsidP="00607742">
      <w:pPr>
        <w:rPr>
          <w:b/>
          <w:caps/>
          <w:szCs w:val="28"/>
        </w:rPr>
        <w:sectPr w:rsidR="00607742">
          <w:pgSz w:w="11906" w:h="16838"/>
          <w:pgMar w:top="1134" w:right="850" w:bottom="1134" w:left="1701" w:header="708" w:footer="708" w:gutter="0"/>
          <w:cols w:space="720"/>
        </w:sectPr>
      </w:pPr>
    </w:p>
    <w:p w:rsidR="00A12564" w:rsidRPr="009D3B5A" w:rsidRDefault="00A12564" w:rsidP="009D3B5A">
      <w:bookmarkStart w:id="2" w:name="_GoBack"/>
      <w:bookmarkEnd w:id="2"/>
    </w:p>
    <w:sectPr w:rsidR="00A12564" w:rsidRPr="009D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05061"/>
    <w:multiLevelType w:val="hybridMultilevel"/>
    <w:tmpl w:val="FC90C21C"/>
    <w:lvl w:ilvl="0" w:tplc="D51881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22"/>
    <w:rsid w:val="000E5BB7"/>
    <w:rsid w:val="001B57A2"/>
    <w:rsid w:val="00607742"/>
    <w:rsid w:val="0069445A"/>
    <w:rsid w:val="009D3B5A"/>
    <w:rsid w:val="00A12564"/>
    <w:rsid w:val="00F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49915-AEEA-4761-A1F3-D836316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Генералова</dc:creator>
  <cp:keywords/>
  <dc:description/>
  <cp:lastModifiedBy>Татьяна Генералова</cp:lastModifiedBy>
  <cp:revision>11</cp:revision>
  <dcterms:created xsi:type="dcterms:W3CDTF">2020-09-22T04:32:00Z</dcterms:created>
  <dcterms:modified xsi:type="dcterms:W3CDTF">2020-09-22T04:35:00Z</dcterms:modified>
</cp:coreProperties>
</file>